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45" w:rightFromText="45" w:vertAnchor="text" w:horzAnchor="margin" w:tblpXSpec="center" w:tblpY="-471"/>
        <w:tblOverlap w:val="never"/>
        <w:tblW w:w="5365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37"/>
      </w:tblGrid>
      <w:tr w:rsidR="00826A23" w:rsidRPr="001B0E21" w:rsidTr="00C9124C">
        <w:trPr>
          <w:tblCellSpacing w:w="0" w:type="dxa"/>
        </w:trPr>
        <w:tc>
          <w:tcPr>
            <w:tcW w:w="5000" w:type="pct"/>
            <w:vAlign w:val="bottom"/>
            <w:hideMark/>
          </w:tcPr>
          <w:p w:rsidR="00163185" w:rsidRDefault="001B0E21" w:rsidP="0016318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ПРОЕКТНАЯ ДЕКЛАРАЦИЯ </w:t>
            </w:r>
          </w:p>
          <w:p w:rsidR="001B0E21" w:rsidRDefault="001B0E21" w:rsidP="00163185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по строительству</w:t>
            </w:r>
            <w:r w:rsidR="00826A23"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 </w:t>
            </w:r>
            <w:r w:rsidR="00C8414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7</w:t>
            </w:r>
            <w:r w:rsidR="0016318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индивидуальных  (одноквартирных) блокированных  жилых домов</w:t>
            </w:r>
            <w:r w:rsidR="0016318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на земельном участке общей площадью  - </w:t>
            </w:r>
            <w:r w:rsidR="00CB0472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1</w:t>
            </w:r>
            <w:r w:rsidR="00C8414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3</w:t>
            </w:r>
            <w:r w:rsidR="00462D7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19 </w:t>
            </w:r>
            <w:proofErr w:type="spellStart"/>
            <w:r w:rsidR="0016318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кв.м</w:t>
            </w:r>
            <w:proofErr w:type="spellEnd"/>
            <w:r w:rsidR="00163185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.</w:t>
            </w:r>
          </w:p>
          <w:p w:rsidR="001B0E21" w:rsidRDefault="00826A23" w:rsidP="00163185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>по адресу</w:t>
            </w:r>
            <w:r w:rsidR="001B0E21">
              <w:rPr>
                <w:rFonts w:ascii="Arial" w:eastAsia="Calibri" w:hAnsi="Arial" w:cs="Arial"/>
                <w:b/>
                <w:sz w:val="20"/>
                <w:szCs w:val="20"/>
              </w:rPr>
              <w:t>:</w:t>
            </w:r>
            <w:r w:rsidR="00990110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Санкт-Петербург, </w:t>
            </w:r>
            <w:r w:rsidR="00C43CA1">
              <w:rPr>
                <w:rFonts w:ascii="Arial" w:eastAsia="Calibri" w:hAnsi="Arial" w:cs="Arial"/>
                <w:b/>
                <w:sz w:val="20"/>
                <w:szCs w:val="20"/>
              </w:rPr>
              <w:t xml:space="preserve">Приморский  район, </w:t>
            </w:r>
            <w:proofErr w:type="spellStart"/>
            <w:r w:rsidR="001B0E21" w:rsidRPr="001B0E21">
              <w:rPr>
                <w:rFonts w:ascii="Arial" w:eastAsia="Calibri" w:hAnsi="Arial" w:cs="Arial"/>
                <w:b/>
                <w:sz w:val="20"/>
                <w:szCs w:val="20"/>
              </w:rPr>
              <w:t>Озерковский</w:t>
            </w:r>
            <w:proofErr w:type="spellEnd"/>
            <w:r w:rsidR="001B0E21"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 пр</w:t>
            </w:r>
            <w:r w:rsidR="00C43CA1">
              <w:rPr>
                <w:rFonts w:ascii="Arial" w:eastAsia="Calibri" w:hAnsi="Arial" w:cs="Arial"/>
                <w:b/>
                <w:sz w:val="20"/>
                <w:szCs w:val="20"/>
              </w:rPr>
              <w:t>.</w:t>
            </w:r>
            <w:r w:rsidR="001B0E21" w:rsidRPr="001B0E21">
              <w:rPr>
                <w:rFonts w:ascii="Arial" w:eastAsia="Calibri" w:hAnsi="Arial" w:cs="Arial"/>
                <w:b/>
                <w:sz w:val="20"/>
                <w:szCs w:val="20"/>
              </w:rPr>
              <w:t>, участок 4</w:t>
            </w:r>
            <w:r w:rsidR="00462D7B">
              <w:rPr>
                <w:rFonts w:ascii="Arial" w:eastAsia="Calibri" w:hAnsi="Arial" w:cs="Arial"/>
                <w:b/>
                <w:sz w:val="20"/>
                <w:szCs w:val="20"/>
              </w:rPr>
              <w:t>6</w:t>
            </w:r>
            <w:r w:rsidR="001B0E21"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</w:p>
          <w:p w:rsidR="001B0E21" w:rsidRDefault="001B0E21" w:rsidP="00163185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>(северо-</w:t>
            </w:r>
            <w:r w:rsidR="00C43CA1">
              <w:rPr>
                <w:rFonts w:ascii="Arial" w:eastAsia="Calibri" w:hAnsi="Arial" w:cs="Arial"/>
                <w:b/>
                <w:sz w:val="20"/>
                <w:szCs w:val="20"/>
              </w:rPr>
              <w:t>западнее</w:t>
            </w: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 пересечения с </w:t>
            </w:r>
            <w:proofErr w:type="spellStart"/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>Афанасьев</w:t>
            </w:r>
            <w:r w:rsidR="00990110">
              <w:rPr>
                <w:rFonts w:ascii="Arial" w:eastAsia="Calibri" w:hAnsi="Arial" w:cs="Arial"/>
                <w:b/>
                <w:sz w:val="20"/>
                <w:szCs w:val="20"/>
              </w:rPr>
              <w:t>ской</w:t>
            </w:r>
            <w:proofErr w:type="spellEnd"/>
            <w:r w:rsidR="00990110">
              <w:rPr>
                <w:rFonts w:ascii="Arial" w:eastAsia="Calibri" w:hAnsi="Arial" w:cs="Arial"/>
                <w:b/>
                <w:sz w:val="20"/>
                <w:szCs w:val="20"/>
              </w:rPr>
              <w:t xml:space="preserve"> улицей</w:t>
            </w: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>)</w:t>
            </w:r>
          </w:p>
          <w:p w:rsidR="00C84141" w:rsidRDefault="00CE5526" w:rsidP="00163185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(ЖК «</w:t>
            </w:r>
            <w:proofErr w:type="spellStart"/>
            <w:r>
              <w:rPr>
                <w:rFonts w:ascii="Arial" w:eastAsia="Calibri" w:hAnsi="Arial" w:cs="Arial"/>
                <w:b/>
                <w:sz w:val="20"/>
                <w:szCs w:val="20"/>
              </w:rPr>
              <w:t>Норманндия</w:t>
            </w:r>
            <w:proofErr w:type="spellEnd"/>
            <w:r>
              <w:rPr>
                <w:rFonts w:ascii="Arial" w:eastAsia="Calibri" w:hAnsi="Arial" w:cs="Arial"/>
                <w:b/>
                <w:sz w:val="20"/>
                <w:szCs w:val="20"/>
              </w:rPr>
              <w:t>»)</w:t>
            </w:r>
          </w:p>
          <w:p w:rsidR="00CE5526" w:rsidRPr="001B0E21" w:rsidRDefault="00CE5526" w:rsidP="00163185">
            <w:pPr>
              <w:spacing w:after="0" w:line="36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(редакция с изменениями от 29 марта 2017 года)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г. Санкт - Петербург                                                                      </w:t>
            </w:r>
            <w:r w:rsid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                          </w:t>
            </w:r>
            <w:r w:rsidR="0086077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16 ноября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201</w:t>
            </w:r>
            <w:r w:rsidR="001B0E21"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6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года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Информация о застройщике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1. Полное наименование застройщика: Общество с ограниченной ответственностью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Норманн-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Север»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1.1. Место нахождения: 195112, г. Санкт-Петербург, </w:t>
            </w:r>
            <w:r w:rsidR="001B0E21">
              <w:t xml:space="preserve">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лица </w:t>
            </w:r>
            <w:proofErr w:type="spellStart"/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Сердобольская</w:t>
            </w:r>
            <w:proofErr w:type="spellEnd"/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дом 2-В, </w:t>
            </w:r>
            <w:proofErr w:type="spellStart"/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лит</w:t>
            </w:r>
            <w:proofErr w:type="gramStart"/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.А</w:t>
            </w:r>
            <w:proofErr w:type="spellEnd"/>
            <w:proofErr w:type="gramEnd"/>
          </w:p>
          <w:p w:rsidR="009922AC" w:rsidRDefault="00826A23" w:rsidP="009922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Адрес фактического местонахождения: 191167, г. Санкт-Петербург, пл. Ал.</w:t>
            </w:r>
            <w:r w:rsidR="00D01C7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Невского</w:t>
            </w:r>
            <w:proofErr w:type="gramStart"/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,д</w:t>
            </w:r>
            <w:proofErr w:type="gramEnd"/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.2, лит. Е. 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  </w:t>
            </w:r>
            <w:r w:rsid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Адрес официального сайта застройщика:</w:t>
            </w:r>
            <w:r w:rsidR="00F42F7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www</w:t>
            </w:r>
            <w:r w:rsidR="00F42F7D"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proofErr w:type="spellStart"/>
            <w:r w:rsidR="00F42F7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normann</w:t>
            </w:r>
            <w:proofErr w:type="spellEnd"/>
            <w:r w:rsidR="00F42F7D"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proofErr w:type="spellStart"/>
            <w:r w:rsidR="00F42F7D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ru</w:t>
            </w:r>
            <w:proofErr w:type="spellEnd"/>
            <w:r w:rsid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F42F7D" w:rsidRPr="00F42F7D" w:rsidRDefault="00F42F7D" w:rsidP="009922A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Адрес электронной почты:</w:t>
            </w:r>
            <w:proofErr w:type="spellStart"/>
            <w:r w:rsidR="009922AC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n</w:t>
            </w: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ormann</w:t>
            </w:r>
            <w:proofErr w:type="spellEnd"/>
            <w:r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@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normann</w:t>
            </w:r>
            <w:proofErr w:type="spellEnd"/>
            <w:r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ru</w:t>
            </w:r>
            <w:proofErr w:type="spellEnd"/>
            <w:r w:rsidRPr="00F42F7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9922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елефон:</w:t>
            </w:r>
            <w:r w:rsidR="009922AC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(812)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748-22-32</w:t>
            </w:r>
          </w:p>
          <w:p w:rsidR="00F42F7D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1.2. Режим работы застройщика: с 9.30 до 18.00 по будням. Суббота и воскресенье - выходные.</w:t>
            </w:r>
            <w:r w:rsidR="00F42F7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826A23" w:rsidRPr="001B0E21" w:rsidRDefault="00F42F7D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1.3. Генеральный директор,</w:t>
            </w:r>
            <w:r>
              <w:rPr>
                <w:rFonts w:ascii="Arial" w:hAnsi="Arial" w:cs="Arial"/>
                <w:sz w:val="20"/>
                <w:szCs w:val="20"/>
              </w:rPr>
              <w:t xml:space="preserve"> исполняющий функции единоличного исполнительного органа застройщика</w:t>
            </w:r>
            <w:r w:rsidR="009922A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7C95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7C95">
              <w:rPr>
                <w:rFonts w:ascii="Arial" w:hAnsi="Arial" w:cs="Arial"/>
                <w:sz w:val="20"/>
                <w:szCs w:val="20"/>
              </w:rPr>
              <w:t>Бросалин Борис Петрович</w:t>
            </w:r>
          </w:p>
          <w:p w:rsidR="001B0E21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государственной регистрации застройщика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  <w:r w:rsidR="001631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ООО «Норманн-Север»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зарегистрировано </w:t>
            </w:r>
            <w:r w:rsidR="001B0E21">
              <w:t xml:space="preserve">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Межрайонной Инспекцией ФНС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№15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 Санкт-Петербургу, свидетельство о государственной регистрации юридического лица от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 апреля 2007 г.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серия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№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006072175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основной государственный регистрационный номер </w:t>
            </w:r>
            <w:r w:rsidR="001B0E21">
              <w:t xml:space="preserve">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1077847265650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1B0E21">
              <w:t xml:space="preserve"> </w:t>
            </w:r>
          </w:p>
          <w:p w:rsidR="00F07C95" w:rsidRDefault="00826A23" w:rsidP="00F07C95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3.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об учредителях (участниках) застройщика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F07C95" w:rsidRPr="0059455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07C95" w:rsidRPr="00594555" w:rsidRDefault="00F07C95" w:rsidP="00F07C9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4555">
              <w:rPr>
                <w:rFonts w:ascii="Arial" w:hAnsi="Arial" w:cs="Arial"/>
                <w:sz w:val="20"/>
                <w:szCs w:val="20"/>
              </w:rPr>
              <w:t xml:space="preserve">Общество </w:t>
            </w:r>
            <w:r>
              <w:rPr>
                <w:rFonts w:ascii="Arial" w:hAnsi="Arial" w:cs="Arial"/>
                <w:sz w:val="20"/>
                <w:szCs w:val="20"/>
              </w:rPr>
              <w:t>с ограниченной о</w:t>
            </w:r>
            <w:r w:rsidRPr="00594555">
              <w:rPr>
                <w:rFonts w:ascii="Arial" w:hAnsi="Arial" w:cs="Arial"/>
                <w:sz w:val="20"/>
                <w:szCs w:val="20"/>
              </w:rPr>
              <w:t xml:space="preserve">тветственностью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594555">
              <w:rPr>
                <w:rFonts w:ascii="Arial" w:hAnsi="Arial" w:cs="Arial"/>
                <w:sz w:val="20"/>
                <w:szCs w:val="20"/>
              </w:rPr>
              <w:t>Норманн</w:t>
            </w:r>
            <w:r>
              <w:rPr>
                <w:rFonts w:ascii="Arial" w:hAnsi="Arial" w:cs="Arial"/>
                <w:sz w:val="20"/>
                <w:szCs w:val="20"/>
              </w:rPr>
              <w:t xml:space="preserve"> –</w:t>
            </w:r>
            <w:r w:rsidRPr="0059455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С</w:t>
            </w:r>
            <w:r w:rsidRPr="00594555">
              <w:rPr>
                <w:rFonts w:ascii="Arial" w:hAnsi="Arial" w:cs="Arial"/>
                <w:sz w:val="20"/>
                <w:szCs w:val="20"/>
              </w:rPr>
              <w:t>ервис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594555">
              <w:rPr>
                <w:rFonts w:ascii="Arial" w:hAnsi="Arial" w:cs="Arial"/>
                <w:sz w:val="20"/>
                <w:szCs w:val="20"/>
              </w:rPr>
              <w:t xml:space="preserve"> – 99,99%</w:t>
            </w:r>
          </w:p>
          <w:p w:rsidR="00F07C95" w:rsidRPr="00594555" w:rsidRDefault="00F07C95" w:rsidP="00F07C95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59455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Общество с ограниченной ответственностью «Норманн-Холдинг» - 0,01%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проектах строительства объектов недвижимости, в которых принимал участие застройщик в течение трех лет, предшествующих опубликованию проектной декларации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нет.</w:t>
            </w:r>
          </w:p>
          <w:p w:rsidR="00DA5635" w:rsidRPr="0086077B" w:rsidRDefault="00826A23" w:rsidP="00163185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</w:t>
            </w:r>
            <w:r w:rsidRPr="001B0E21">
              <w:rPr>
                <w:rFonts w:ascii="Arial" w:eastAsia="Times New Roman" w:hAnsi="Arial" w:cs="Arial"/>
                <w:b/>
                <w:bCs/>
                <w:color w:val="7E898D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Информация о </w:t>
            </w:r>
            <w:r w:rsidR="00607D8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членстве застройщика в саморегулируемых организациях в области </w:t>
            </w:r>
            <w:r w:rsidR="00607D81" w:rsidRPr="008607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инженерных изысканий, архитектурно-строительного проектирования, строительства, реконструкции, капитального ремонта объектов капитального строительства и о выданных застройщику </w:t>
            </w:r>
            <w:proofErr w:type="gramStart"/>
            <w:r w:rsidR="00607D81" w:rsidRPr="0086077B">
              <w:rPr>
                <w:rFonts w:ascii="Arial" w:hAnsi="Arial" w:cs="Arial"/>
                <w:b/>
                <w:bCs/>
                <w:sz w:val="20"/>
                <w:szCs w:val="20"/>
              </w:rPr>
              <w:t>свидетельствах</w:t>
            </w:r>
            <w:proofErr w:type="gramEnd"/>
            <w:r w:rsidR="00607D81" w:rsidRPr="0086077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о допуске к работам, которые оказывают влияние на безопасность объектов капитального строительства, а также о членстве застройщика в иных некоммерческих организациях (в том числе обществах взаимного страхования, ассоциациях), если он является членом таких организаций и (или) имеет указанные свидетельства: Нет</w:t>
            </w:r>
          </w:p>
          <w:p w:rsidR="00F07C95" w:rsidRDefault="00826A23" w:rsidP="00F07C9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6. </w:t>
            </w:r>
            <w:r w:rsidRPr="0086077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Ф</w:t>
            </w:r>
            <w:r w:rsidRPr="0086077B">
              <w:rPr>
                <w:rFonts w:ascii="Arial" w:eastAsia="Calibri" w:hAnsi="Arial" w:cs="Arial"/>
                <w:b/>
                <w:sz w:val="20"/>
                <w:szCs w:val="20"/>
              </w:rPr>
              <w:t xml:space="preserve">инансовый результат текущего </w:t>
            </w:r>
            <w:r w:rsidR="00262D32" w:rsidRPr="0086077B">
              <w:rPr>
                <w:rFonts w:ascii="Arial" w:eastAsia="Calibri" w:hAnsi="Arial" w:cs="Arial"/>
                <w:b/>
                <w:sz w:val="20"/>
                <w:szCs w:val="20"/>
              </w:rPr>
              <w:t>периода</w:t>
            </w:r>
            <w:r w:rsidRPr="0086077B">
              <w:rPr>
                <w:rFonts w:ascii="Arial" w:eastAsia="Calibri" w:hAnsi="Arial" w:cs="Arial"/>
                <w:b/>
                <w:sz w:val="20"/>
                <w:szCs w:val="20"/>
              </w:rPr>
              <w:t xml:space="preserve">, размер кредиторской задолженности на </w:t>
            </w:r>
            <w:r w:rsidR="00607D81" w:rsidRPr="0086077B">
              <w:rPr>
                <w:rFonts w:ascii="Arial" w:eastAsia="Calibri" w:hAnsi="Arial" w:cs="Arial"/>
                <w:b/>
                <w:sz w:val="20"/>
                <w:szCs w:val="20"/>
              </w:rPr>
              <w:t xml:space="preserve">последнюю отчетную </w:t>
            </w:r>
            <w:r w:rsidRPr="0086077B">
              <w:rPr>
                <w:rFonts w:ascii="Arial" w:eastAsia="Calibri" w:hAnsi="Arial" w:cs="Arial"/>
                <w:b/>
                <w:sz w:val="20"/>
                <w:szCs w:val="20"/>
              </w:rPr>
              <w:t>дату:</w:t>
            </w:r>
            <w:r w:rsidRPr="0086077B">
              <w:rPr>
                <w:rFonts w:ascii="Arial" w:eastAsia="Calibri" w:hAnsi="Arial" w:cs="Arial"/>
                <w:sz w:val="20"/>
                <w:szCs w:val="20"/>
              </w:rPr>
              <w:t xml:space="preserve">  </w:t>
            </w:r>
            <w:r w:rsidR="00F07C95" w:rsidRPr="00CB327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</w:p>
          <w:p w:rsidR="00F07C95" w:rsidRDefault="00F07C95" w:rsidP="00F07C9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07C95" w:rsidRDefault="00F07C95" w:rsidP="00F07C9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Финансовый результат </w:t>
            </w:r>
            <w:r>
              <w:rPr>
                <w:rFonts w:ascii="Arial" w:eastAsia="Calibri" w:hAnsi="Arial" w:cs="Arial"/>
                <w:sz w:val="20"/>
                <w:szCs w:val="20"/>
              </w:rPr>
              <w:t>на последнюю отчетную дату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>31.12.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2016 г. составил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– 17 000-00 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рублей. </w:t>
            </w:r>
          </w:p>
          <w:p w:rsidR="00F07C95" w:rsidRDefault="00F07C95" w:rsidP="00F07C9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Размер кредиторской задолженности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на последнюю отчетную дату 31.12.2016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 г.  составил </w:t>
            </w:r>
            <w:r>
              <w:rPr>
                <w:rFonts w:ascii="Arial" w:eastAsia="Calibri" w:hAnsi="Arial" w:cs="Arial"/>
                <w:sz w:val="20"/>
                <w:szCs w:val="20"/>
              </w:rPr>
              <w:t>151 184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 000-00 рублей. </w:t>
            </w:r>
          </w:p>
          <w:p w:rsidR="00F07C95" w:rsidRDefault="00F07C95" w:rsidP="00F07C95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Размер дебиторской задолженности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на последнюю отчетную дату</w:t>
            </w:r>
            <w:r w:rsidRPr="00CB3274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31.12.2016 г. составил 90 757 000-00 рублей. </w:t>
            </w:r>
            <w:r w:rsidRPr="00F767A7">
              <w:rPr>
                <w:rFonts w:ascii="Calibri" w:eastAsia="Calibri" w:hAnsi="Calibri" w:cs="Calibri"/>
              </w:rPr>
              <w:t xml:space="preserve">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проекте строительства</w:t>
            </w:r>
          </w:p>
          <w:p w:rsidR="00826A23" w:rsidRPr="001B0E21" w:rsidRDefault="00826A23" w:rsidP="00F01728">
            <w:pPr>
              <w:tabs>
                <w:tab w:val="left" w:pos="9690"/>
              </w:tabs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lastRenderedPageBreak/>
              <w:t>7. Цель проекта строительства</w:t>
            </w:r>
            <w:r w:rsidR="00C43CA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строительство </w:t>
            </w:r>
            <w:r w:rsidR="00C8414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семи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индивидуальных (одноквартирных) блокированных жилых домов по адресу:</w:t>
            </w:r>
            <w:r w:rsidR="001B0E21">
              <w:t xml:space="preserve"> 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Санкт-Петербург, </w:t>
            </w:r>
            <w:proofErr w:type="spellStart"/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ерковский</w:t>
            </w:r>
            <w:proofErr w:type="spellEnd"/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проспект, участок 4</w:t>
            </w:r>
            <w:r w:rsidR="00462D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C218E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(северо-западнее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пересечения с </w:t>
            </w:r>
            <w:proofErr w:type="spellStart"/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</w:t>
            </w:r>
            <w:r w:rsidR="00CA64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кой</w:t>
            </w:r>
            <w:proofErr w:type="spellEnd"/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</w:t>
            </w:r>
            <w:r w:rsidR="00CA64E6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ицей</w:t>
            </w:r>
            <w:r w:rsidR="001B0E21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</w:t>
            </w:r>
            <w:r w:rsid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далее - Объект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8. Этапы строительства объекта:</w:t>
            </w:r>
          </w:p>
          <w:p w:rsidR="00C84141" w:rsidRDefault="00826A23" w:rsidP="00C8414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8.1.1. Начало строительства – 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IV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Calibri" w:hAnsi="Arial" w:cs="Arial"/>
                <w:sz w:val="20"/>
                <w:szCs w:val="20"/>
              </w:rPr>
              <w:t>квартал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201</w:t>
            </w:r>
            <w:r w:rsidR="00C43CA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 года</w:t>
            </w:r>
          </w:p>
          <w:p w:rsidR="00826A23" w:rsidRPr="0086077B" w:rsidRDefault="00826A23" w:rsidP="00C8414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8.1.2. Окончание строительства: -</w:t>
            </w:r>
            <w:r w:rsidR="00DA684E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  <w:r w:rsidR="00DA684E" w:rsidRPr="0086077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</w:t>
            </w:r>
            <w:r w:rsidR="003B2117" w:rsidRPr="0086077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II</w:t>
            </w:r>
            <w:r w:rsidR="003B2117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DA684E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квартал 2018 года</w:t>
            </w:r>
            <w:r w:rsidR="00264C74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9. </w:t>
            </w:r>
            <w:r w:rsidRPr="0086077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Результаты проведения государственной экспертизы проектной документации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CA64E6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проведение</w:t>
            </w:r>
            <w:r w:rsidR="00C43CA1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801C00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экспертиз</w:t>
            </w:r>
            <w:r w:rsidR="00CA64E6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ы</w:t>
            </w:r>
            <w:r w:rsidR="00801C00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не </w:t>
            </w:r>
            <w:r w:rsidR="00D724C8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требуется в соответствии  с </w:t>
            </w:r>
            <w:r w:rsidR="00801C00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п.2 ст.49 Градостроительного кодекса РФ.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10. </w:t>
            </w:r>
            <w:r w:rsidRPr="0086077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Разрешение на строительство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№ 78-</w:t>
            </w:r>
            <w:r w:rsidR="00C43CA1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="00462D7B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  <w:r w:rsidR="00C43CA1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от 15.09.2014 г. 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выдано </w:t>
            </w:r>
            <w:r w:rsidR="00C43CA1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Администрацией Приморского района Санкт-Петербурга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Срок действия разрешения - до </w:t>
            </w:r>
            <w:r w:rsidR="00C43CA1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15 сентября 2024 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года.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11. </w:t>
            </w:r>
            <w:r w:rsidRPr="0086077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правах застройщика на земельный участок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</w:p>
          <w:p w:rsidR="00826A23" w:rsidRPr="0086077B" w:rsidRDefault="00B16A6B" w:rsidP="00A71A4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Земельный </w:t>
            </w:r>
            <w:r w:rsidR="00826A23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участок </w:t>
            </w:r>
            <w:r w:rsidR="00406542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площадью </w:t>
            </w:r>
            <w:r w:rsidR="009922AC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319</w:t>
            </w:r>
            <w:r w:rsidR="009922AC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</w:t>
            </w:r>
            <w:r w:rsidR="00406542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00 </w:t>
            </w:r>
            <w:proofErr w:type="spellStart"/>
            <w:r w:rsidR="00406542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406542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с кадастровым номером № </w:t>
            </w:r>
            <w:r w:rsidR="009922AC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78:34:0004235:5</w:t>
            </w:r>
            <w:r w:rsid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  <w:r w:rsidR="00406542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r w:rsidR="00801C00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принадлежит застройщику </w:t>
            </w:r>
            <w:r w:rsidR="00CA64E6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праве аренды </w:t>
            </w:r>
            <w:r w:rsidR="00801C00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основании </w:t>
            </w:r>
            <w:r w:rsidR="00826A23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Договора аренды земельного участка </w:t>
            </w:r>
            <w:r w:rsidR="00C43CA1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для его комплексного освоения в целях жилищного строительства  № 17/ЗКС-04516 от 19.11.2007</w:t>
            </w:r>
            <w:r w:rsidR="00801C00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г., заключенного  с Комитетом по управлению городским имуществом Правительства Санкт-Петербурга</w:t>
            </w:r>
            <w:r w:rsidR="00A71A40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 в редакции дополнительного соглашения № 1 от 19.08.2014 г.</w:t>
            </w:r>
            <w:proofErr w:type="gramEnd"/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12. </w:t>
            </w:r>
            <w:r w:rsidRPr="008607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Собственник земельного участка</w:t>
            </w:r>
            <w:r w:rsidRPr="0086077B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:</w:t>
            </w:r>
            <w:r w:rsidRPr="0086077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8C6058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город Санкт-Петербург.</w:t>
            </w:r>
          </w:p>
          <w:p w:rsidR="00CA64E6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13. </w:t>
            </w:r>
            <w:r w:rsidRPr="0086077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Информация о границах, площади и кадастровом номере земельного участка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Земельный участок площадью </w:t>
            </w:r>
            <w:r w:rsidR="009922AC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462D7B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319</w:t>
            </w:r>
            <w:r w:rsidR="009922AC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,00 </w:t>
            </w:r>
            <w:proofErr w:type="spellStart"/>
            <w:r w:rsidR="009922AC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9922AC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кадастровый номер - № </w:t>
            </w:r>
            <w:r w:rsidR="009922AC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78:34:0004235:5</w:t>
            </w:r>
            <w:r w:rsidR="00462D7B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ограничен: 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с запада –</w:t>
            </w:r>
            <w:r w:rsidR="00932560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3B2117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земельным участком с кадастровым номером 78:34:0004235:</w:t>
            </w:r>
            <w:r w:rsidR="00474F0B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; 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 с севера –</w:t>
            </w:r>
            <w:r w:rsidR="00C74E5F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земельным участком с кадастровым номером 78:34:0004235:</w:t>
            </w:r>
            <w:r w:rsidR="003B2117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55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с востока - </w:t>
            </w:r>
            <w:r w:rsidR="00C74E5F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земельным участк</w:t>
            </w:r>
            <w:r w:rsidR="00474F0B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ом</w:t>
            </w:r>
            <w:r w:rsidR="00C74E5F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 кадастровым номер</w:t>
            </w:r>
            <w:r w:rsidR="00474F0B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ом</w:t>
            </w:r>
            <w:r w:rsidR="00C74E5F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78:34:0004235:5</w:t>
            </w:r>
            <w:r w:rsidR="00474F0B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;  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с юга – </w:t>
            </w:r>
            <w:r w:rsidR="00C74E5F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474F0B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временной дорогой и </w:t>
            </w:r>
            <w:r w:rsidR="00C74E5F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земельным участком с кадастровым номером 78:34:0004235:</w:t>
            </w:r>
            <w:r w:rsidR="00A30CA2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14. Элементы благоустройства: </w:t>
            </w:r>
          </w:p>
          <w:p w:rsidR="00AD6BCD" w:rsidRPr="00AD6BCD" w:rsidRDefault="00AD6BCD" w:rsidP="00F01728">
            <w:pPr>
              <w:spacing w:before="100" w:beforeAutospacing="1" w:after="100" w:afterAutospacing="1" w:line="240" w:lineRule="auto"/>
              <w:ind w:firstLine="4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D6BCD">
              <w:rPr>
                <w:rFonts w:ascii="Arial" w:hAnsi="Arial" w:cs="Arial"/>
                <w:sz w:val="20"/>
                <w:szCs w:val="20"/>
              </w:rPr>
              <w:t xml:space="preserve">В настоящее время участок свободен от строений и инженерных сетей, неблагоустроен.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AD6BCD">
              <w:rPr>
                <w:rFonts w:ascii="Arial" w:hAnsi="Arial" w:cs="Arial"/>
                <w:sz w:val="20"/>
                <w:szCs w:val="20"/>
              </w:rPr>
              <w:t>Предусмотрено ограждение территории со шлагбаумами и калитками.</w:t>
            </w:r>
            <w:r>
              <w:rPr>
                <w:rFonts w:ascii="Arial" w:hAnsi="Arial" w:cs="Arial"/>
                <w:sz w:val="20"/>
                <w:szCs w:val="20"/>
              </w:rPr>
              <w:t xml:space="preserve"> Территория комплекса находится под круглосуточным видеонаблюдением, предусмотрены централизованные пункты охраны. Предусмотрена своя служба эксплуатации.</w:t>
            </w:r>
          </w:p>
          <w:p w:rsidR="00AD6BCD" w:rsidRPr="00AD6BCD" w:rsidRDefault="00AD6BCD" w:rsidP="00F01728">
            <w:pPr>
              <w:spacing w:before="100" w:beforeAutospacing="1" w:after="100" w:afterAutospacing="1" w:line="240" w:lineRule="auto"/>
              <w:ind w:firstLine="426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AD6BCD">
              <w:rPr>
                <w:rFonts w:ascii="Arial" w:hAnsi="Arial" w:cs="Arial"/>
                <w:sz w:val="20"/>
                <w:szCs w:val="20"/>
              </w:rPr>
              <w:t xml:space="preserve">Благоустройством территории предусмотрено: строительство проездов и </w:t>
            </w:r>
            <w:r w:rsidR="00877F8F">
              <w:rPr>
                <w:rFonts w:ascii="Arial" w:hAnsi="Arial" w:cs="Arial"/>
                <w:sz w:val="20"/>
                <w:szCs w:val="20"/>
              </w:rPr>
              <w:t xml:space="preserve">гостевых </w:t>
            </w:r>
            <w:r w:rsidRPr="00AD6BCD">
              <w:rPr>
                <w:rFonts w:ascii="Arial" w:hAnsi="Arial" w:cs="Arial"/>
                <w:sz w:val="20"/>
                <w:szCs w:val="20"/>
              </w:rPr>
              <w:t>автостоянок с асфальтобетонным покрытием, пешеходные тротуары с плиточным покрытием, устройство площадок и дорожек с щебеночно-набивным покрытием, озеленение территории путем устройства газонов, посадкой деревьев и кустарников, установкой малых архитектурных форм на площадке для отдыха взрослого населения и площадке для игр детей дошкольного и младшего школьного возраста.</w:t>
            </w:r>
            <w:proofErr w:type="gramEnd"/>
            <w:r w:rsidRPr="00AD6BCD">
              <w:rPr>
                <w:rFonts w:ascii="Arial" w:hAnsi="Arial" w:cs="Arial"/>
                <w:sz w:val="20"/>
                <w:szCs w:val="20"/>
              </w:rPr>
              <w:t xml:space="preserve"> Предусмотрено декоративное ограждение газонов.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15.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Местоположение строящегося объекта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</w:p>
          <w:p w:rsidR="001962D7" w:rsidRDefault="00826A23" w:rsidP="00F01728">
            <w:pPr>
              <w:spacing w:before="100" w:beforeAutospacing="1" w:after="100" w:afterAutospacing="1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Строящийся объект расположен по адресу: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Calibri" w:hAnsi="Arial" w:cs="Arial"/>
                <w:b/>
                <w:sz w:val="20"/>
                <w:szCs w:val="20"/>
              </w:rPr>
              <w:t xml:space="preserve"> </w:t>
            </w:r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>Санкт-Петербург, Приморский  райо</w:t>
            </w:r>
            <w:r w:rsidR="001962D7">
              <w:rPr>
                <w:rFonts w:ascii="Arial" w:eastAsia="Calibri" w:hAnsi="Arial" w:cs="Arial"/>
                <w:sz w:val="20"/>
                <w:szCs w:val="20"/>
              </w:rPr>
              <w:t xml:space="preserve">н, </w:t>
            </w:r>
            <w:proofErr w:type="spellStart"/>
            <w:r w:rsidR="001962D7">
              <w:rPr>
                <w:rFonts w:ascii="Arial" w:eastAsia="Calibri" w:hAnsi="Arial" w:cs="Arial"/>
                <w:sz w:val="20"/>
                <w:szCs w:val="20"/>
              </w:rPr>
              <w:t>Озерковский</w:t>
            </w:r>
            <w:proofErr w:type="spellEnd"/>
            <w:r w:rsidR="001962D7">
              <w:rPr>
                <w:rFonts w:ascii="Arial" w:eastAsia="Calibri" w:hAnsi="Arial" w:cs="Arial"/>
                <w:sz w:val="20"/>
                <w:szCs w:val="20"/>
              </w:rPr>
              <w:t xml:space="preserve"> пр., участок 4</w:t>
            </w:r>
            <w:r w:rsidR="00462D7B">
              <w:rPr>
                <w:rFonts w:ascii="Arial" w:eastAsia="Calibri" w:hAnsi="Arial" w:cs="Arial"/>
                <w:sz w:val="20"/>
                <w:szCs w:val="20"/>
              </w:rPr>
              <w:t>6</w:t>
            </w:r>
            <w:r w:rsidR="001962D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 xml:space="preserve">(северо-западнее пересечения с </w:t>
            </w:r>
            <w:proofErr w:type="spellStart"/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>Афанасьев</w:t>
            </w:r>
            <w:r w:rsidR="00CA64E6">
              <w:rPr>
                <w:rFonts w:ascii="Arial" w:eastAsia="Calibri" w:hAnsi="Arial" w:cs="Arial"/>
                <w:sz w:val="20"/>
                <w:szCs w:val="20"/>
              </w:rPr>
              <w:t>с</w:t>
            </w:r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>кой</w:t>
            </w:r>
            <w:proofErr w:type="spellEnd"/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 xml:space="preserve"> ул</w:t>
            </w:r>
            <w:r w:rsidR="00CA64E6">
              <w:rPr>
                <w:rFonts w:ascii="Arial" w:eastAsia="Calibri" w:hAnsi="Arial" w:cs="Arial"/>
                <w:sz w:val="20"/>
                <w:szCs w:val="20"/>
              </w:rPr>
              <w:t>ицей</w:t>
            </w:r>
            <w:r w:rsidR="001962D7" w:rsidRPr="001962D7">
              <w:rPr>
                <w:rFonts w:ascii="Arial" w:eastAsia="Calibri" w:hAnsi="Arial" w:cs="Arial"/>
                <w:sz w:val="20"/>
                <w:szCs w:val="20"/>
              </w:rPr>
              <w:t>)</w:t>
            </w:r>
            <w:r w:rsidR="001962D7">
              <w:rPr>
                <w:rFonts w:ascii="Arial" w:eastAsia="Calibri" w:hAnsi="Arial" w:cs="Arial"/>
                <w:sz w:val="20"/>
                <w:szCs w:val="20"/>
              </w:rPr>
              <w:t>.</w:t>
            </w:r>
          </w:p>
          <w:p w:rsidR="00C04B91" w:rsidRPr="00311EAF" w:rsidRDefault="00826A23" w:rsidP="00F0172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Ближайш</w:t>
            </w:r>
            <w:r w:rsidR="00477AC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ие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станци</w:t>
            </w:r>
            <w:r w:rsidR="00477AC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метро –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Озерки</w:t>
            </w:r>
            <w:r w:rsidR="00477AC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Удельная, Пионерская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  <w:p w:rsidR="00826A23" w:rsidRPr="001B0E21" w:rsidRDefault="00826A23" w:rsidP="00F01728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Количество в составе строящегося объекта самостоятельных частей (квартир, гаражей и иных объектов недвижимости), а также описание технических характеристик указанных самостоятельных частей: </w:t>
            </w:r>
          </w:p>
          <w:p w:rsidR="00311EAF" w:rsidRPr="009F7477" w:rsidRDefault="00311EAF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Общее количество домов</w:t>
            </w:r>
            <w:r w:rsidR="00CA64E6"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</w:t>
            </w:r>
            <w:r w:rsidR="00AD103D"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жилых </w:t>
            </w:r>
            <w:r w:rsidR="00CA64E6"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блоков)</w:t>
            </w:r>
            <w:r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– </w:t>
            </w:r>
            <w:r w:rsidR="009F7477"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  <w:r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</w:t>
            </w:r>
            <w:r w:rsidR="009F7477"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семь</w:t>
            </w:r>
            <w:r w:rsidRPr="009F7477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).</w:t>
            </w:r>
          </w:p>
          <w:p w:rsidR="00311EAF" w:rsidRPr="00AD103D" w:rsidRDefault="00311EAF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Характеристики </w:t>
            </w:r>
            <w:r w:rsidR="00CA64E6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домов (</w:t>
            </w:r>
            <w:r w:rsidR="00AD103D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жилых  </w:t>
            </w:r>
            <w:r w:rsidR="00CA64E6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блоков)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</w:p>
          <w:p w:rsidR="00826A23" w:rsidRPr="00AD103D" w:rsidRDefault="00311EAF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1: площадь застройки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99,38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proofErr w:type="gram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149,09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количество этажей -  2 этажа и высота объекта 8,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м, строительный объем: надземной части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346,47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м3, подземной части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147,26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м3</w:t>
            </w:r>
          </w:p>
          <w:p w:rsidR="003372D0" w:rsidRPr="00AD103D" w:rsidRDefault="00311EAF" w:rsidP="003372D0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2: площадь застройки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99,38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м</w:t>
            </w:r>
            <w:proofErr w:type="gram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</w:t>
            </w:r>
            <w:r w:rsidR="00251AD6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149,09 </w:t>
            </w:r>
            <w:proofErr w:type="spellStart"/>
            <w:r w:rsidR="00251AD6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251AD6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</w:t>
            </w: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количество этажей -  2 этажа и высота объекта 8,8 м, строительный объем: надземной части </w:t>
            </w:r>
            <w:r w:rsidR="003372D0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346,47 м3, подземной части 147,26 м3</w:t>
            </w:r>
          </w:p>
          <w:p w:rsidR="007A034A" w:rsidRPr="00AD103D" w:rsidRDefault="00311EAF" w:rsidP="007A034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3: площадь застройки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99,38 м</w:t>
            </w:r>
            <w:proofErr w:type="gram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149,09 </w:t>
            </w:r>
            <w:proofErr w:type="spell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количество этажей -  2 этажа и высота объекта 8,4 м, строительный объем: надземной части 346,47 м3, подземной части 147,26 м3</w:t>
            </w:r>
          </w:p>
          <w:p w:rsidR="007A034A" w:rsidRPr="00AD103D" w:rsidRDefault="00311EAF" w:rsidP="007A034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4: площадь застройки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99,38 м</w:t>
            </w:r>
            <w:proofErr w:type="gram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149,09 </w:t>
            </w:r>
            <w:proofErr w:type="spell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количество этажей -  2 этажа и высота объекта 8,4 м, строительный объем: надземной части 346,47 м3, подземной части 147,26 м3</w:t>
            </w:r>
          </w:p>
          <w:p w:rsidR="007A034A" w:rsidRPr="00AD103D" w:rsidRDefault="00311EAF" w:rsidP="007A034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5: площадь застройки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99,38 м</w:t>
            </w:r>
            <w:proofErr w:type="gram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149,09 </w:t>
            </w:r>
            <w:proofErr w:type="spell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количество этажей -  2 этажа и высота объекта 8,4 м, строительный объем: надземной части 346,47 м3, подземной части 147,26 м3</w:t>
            </w:r>
          </w:p>
          <w:p w:rsidR="007A034A" w:rsidRPr="00AD103D" w:rsidRDefault="00311EAF" w:rsidP="007A034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Дом № 6: площадь застройки </w:t>
            </w:r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99,38 м</w:t>
            </w:r>
            <w:proofErr w:type="gram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149,09 </w:t>
            </w:r>
            <w:proofErr w:type="spellStart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7A034A"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количество этажей -  2 этажа и высота объекта 8,4 м, строительный объем: надземной части 346,47 м3, подземной части 147,26 м3</w:t>
            </w:r>
          </w:p>
          <w:p w:rsidR="007A034A" w:rsidRPr="00AD103D" w:rsidRDefault="007A034A" w:rsidP="007A034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 № 7: площадь застройки 99,38 м</w:t>
            </w:r>
            <w:proofErr w:type="gram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proofErr w:type="gram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общая площадь объекта – 149,09 </w:t>
            </w:r>
            <w:proofErr w:type="spellStart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Pr="00AD103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количество этажей -  2 этажа и высота объекта 8,4 м, строительный объем: надземной части 346,47 м3, подземной части 147,26 м3</w:t>
            </w:r>
          </w:p>
          <w:p w:rsidR="00DD3F1D" w:rsidRDefault="00DD3F1D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738D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каждом доме </w:t>
            </w:r>
            <w:r w:rsidR="00D5054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(жилом блоке) </w:t>
            </w:r>
            <w:r w:rsidRPr="00D738D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предусмотрена индивидуальная система отопления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 горячего водоснабжения. В каждом</w:t>
            </w:r>
            <w:r w:rsidR="00D5054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доме </w:t>
            </w:r>
            <w:r w:rsidR="00D5054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(жилом блоке)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предусмотрен</w:t>
            </w:r>
            <w:r w:rsidR="00790D4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 терраса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подвальном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(цокольном)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этаже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каждого дома</w:t>
            </w:r>
            <w:r w:rsidR="0074221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(жилого блока)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расположены</w:t>
            </w:r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холл (7,35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</w:t>
            </w:r>
            <w:proofErr w:type="gramStart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.м</w:t>
            </w:r>
            <w:proofErr w:type="gramEnd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), 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 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хозяйственны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х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помещения (</w:t>
            </w:r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17,64 </w:t>
            </w:r>
            <w:proofErr w:type="spellStart"/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 21.59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), </w:t>
            </w:r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кладовая (3.13 </w:t>
            </w:r>
            <w:proofErr w:type="spellStart"/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.)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311EAF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первом этаже 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каждого дома</w:t>
            </w:r>
            <w:r w:rsidR="0074221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(жилого блока)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расположены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  <w:r w:rsidRP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тамбур (</w:t>
            </w:r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1,79 </w:t>
            </w:r>
            <w:proofErr w:type="spellStart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</w:t>
            </w:r>
            <w:proofErr w:type="gramStart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), прихожая (3,29 </w:t>
            </w:r>
            <w:proofErr w:type="spellStart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</w:t>
            </w:r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гостиная (18,08 </w:t>
            </w:r>
            <w:proofErr w:type="spellStart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.),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кухня-столовая (</w:t>
            </w:r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17,64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сан.узел</w:t>
            </w:r>
            <w:proofErr w:type="spell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</w:t>
            </w:r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2,81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 терраса (</w:t>
            </w:r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9,72/2,94 </w:t>
            </w:r>
            <w:proofErr w:type="spellStart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8576D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).  </w:t>
            </w:r>
            <w:r w:rsidR="00B06308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826A23" w:rsidRPr="00F6477A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На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втором этаже каждого дома</w:t>
            </w:r>
            <w:r w:rsidR="009C763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(жилого блока)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  <w:r w:rsidR="00311EA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расположены</w:t>
            </w:r>
            <w:r w:rsidR="001D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 холл (2,17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</w:t>
            </w:r>
            <w:proofErr w:type="gram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),спальня (</w:t>
            </w:r>
            <w:r w:rsidR="001D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21,41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 спальня (</w:t>
            </w:r>
            <w:r w:rsidR="001D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19,65</w:t>
            </w:r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),</w:t>
            </w:r>
            <w:r w:rsidR="001D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1D4B29" w:rsidRP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гардеробная (3,49 </w:t>
            </w:r>
            <w:proofErr w:type="spellStart"/>
            <w:r w:rsidR="001D4B29" w:rsidRP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1D4B29" w:rsidRP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.), ванная (6,27 </w:t>
            </w:r>
            <w:proofErr w:type="spellStart"/>
            <w:r w:rsidR="00B8603E" w:rsidRP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B8603E" w:rsidRP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).</w:t>
            </w:r>
          </w:p>
          <w:p w:rsidR="00826A23" w:rsidRPr="00F6477A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DA5635" w:rsidRP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  <w:r w:rsidRP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 </w:t>
            </w:r>
            <w:r w:rsidRPr="00F6477A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Функциональное назначение нежилых помещений в доме, не входящих в состав общего имущества в доме</w:t>
            </w:r>
            <w:r w:rsidRP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  <w:r w:rsidR="004A0558" w:rsidRP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88258D" w:rsidRP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</w:t>
            </w:r>
          </w:p>
          <w:p w:rsidR="004A0558" w:rsidRPr="00407F9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DA56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Pr="00B8603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Pr="001B0E21">
              <w:rPr>
                <w:rFonts w:ascii="Arial" w:eastAsia="Times New Roman" w:hAnsi="Arial" w:cs="Arial"/>
                <w:i/>
                <w:sz w:val="20"/>
                <w:szCs w:val="20"/>
                <w:lang w:eastAsia="ru-RU"/>
              </w:rPr>
              <w:t xml:space="preserve"> </w:t>
            </w:r>
            <w:r w:rsidRPr="0088258D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Состав общего имущества, которое будет находиться в общей долевой собственности участников долевого строительства после получения разрешения на ввод объекта в </w:t>
            </w:r>
            <w:r w:rsidRPr="00407F9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эксплуатацию и передаче объектов долевого строительства участникам долевого строительства:</w:t>
            </w:r>
            <w:r w:rsidR="0088258D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:rsidR="00901DA8" w:rsidRPr="00407F9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</w:t>
            </w:r>
            <w:r w:rsidR="00DA5635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901DA8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Вспомогательные (технические) площади, обеспечивающие эксплуатацию </w:t>
            </w:r>
            <w:r w:rsidR="00311EAF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домов</w:t>
            </w:r>
            <w:r w:rsidR="0088258D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</w:t>
            </w:r>
          </w:p>
          <w:p w:rsidR="0088258D" w:rsidRPr="00407F9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DA5635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901DA8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Внутридомовые системы и оборудование, обеспечивающие эксплуатацию </w:t>
            </w:r>
            <w:r w:rsidR="00311EAF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</w:t>
            </w:r>
            <w:r w:rsidR="00DF5AB2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ов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 электроосвещение, сети связи и телекоммуника</w:t>
            </w:r>
            <w:r w:rsidR="00DF5AB2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ций 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 пр.;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="00DA5635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="00901DA8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Внутриплощадочные инженерные сети и инженерные объекты (или части объектов), обеспечивающие устойчивую эксплуатацию </w:t>
            </w:r>
            <w:r w:rsidR="00DF5AB2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домов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901DA8"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газоснаб</w:t>
            </w:r>
            <w:r w:rsidRPr="00407F9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жение, электроснабжение, водоснабжение (ввод питьевого водопровода от магистрали до водомерного узла, водомерный узел, противопожарный водопровод), канализация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телекоммуникации.</w:t>
            </w:r>
          </w:p>
          <w:p w:rsidR="00DF5AB2" w:rsidRPr="0086077B" w:rsidRDefault="00DA5635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20</w:t>
            </w:r>
            <w:r w:rsidR="00826A23" w:rsidRPr="0086077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. Предполагаемый срок получения разрешения на ввод в эксплуатацию строящегося многоквартирного дома:</w:t>
            </w:r>
            <w:r w:rsidR="00826A23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CD2E92" w:rsidRPr="0086077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</w:t>
            </w:r>
            <w:r w:rsidR="003B2117" w:rsidRPr="0086077B"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II</w:t>
            </w:r>
            <w:r w:rsidR="00CD2E92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квартал 2018г.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DA5635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Перечень органов государственной власти, органов местного самоуправления и организаций, представители которых участвуют в приёмке </w:t>
            </w:r>
            <w:r w:rsidR="00DF5AB2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индивидуальных блокированных жилых домов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</w:p>
          <w:p w:rsidR="00826A23" w:rsidRPr="0086077B" w:rsidRDefault="00DF5AB2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Застройщик - ООО «Норманн-Север»</w:t>
            </w:r>
            <w:r w:rsidR="00826A23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Заказчик -  ООО </w:t>
            </w:r>
            <w:r w:rsidR="00DF5AB2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Норманн-Заказчик</w:t>
            </w:r>
            <w:r w:rsidR="00DF5AB2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; </w:t>
            </w:r>
          </w:p>
          <w:p w:rsidR="00DF5AB2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Проектировщик - ООО </w:t>
            </w:r>
            <w:r w:rsidR="00DF5AB2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«Архитектурное бюро «Студия – 17»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Генеральный подрядчик - ООО </w:t>
            </w:r>
            <w:r w:rsidR="00DF5AB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«</w:t>
            </w:r>
            <w:r w:rsidRPr="001B0E2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Норманн-Строй</w:t>
            </w:r>
            <w:r w:rsidR="00DF5AB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»</w:t>
            </w:r>
            <w:r w:rsidRPr="001B0E21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; </w:t>
            </w:r>
          </w:p>
          <w:p w:rsidR="00826A23" w:rsidRPr="00DF5AB2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Эксплуатирующая организация - юридическое или физическое лицо, избранное в устано</w:t>
            </w:r>
            <w:r w:rsid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вленном порядке домовладельцами </w:t>
            </w:r>
            <w:r w:rsidR="00DF5AB2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индивидуальных </w:t>
            </w:r>
            <w:r w:rsidR="00D01C79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(одноквартирных) </w:t>
            </w:r>
            <w:r w:rsidR="00DF5AB2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блокированных жилых домов</w:t>
            </w:r>
            <w:r w:rsidR="00DF5AB2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для</w:t>
            </w:r>
            <w:r w:rsid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их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эксплуатации;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Администрация  </w:t>
            </w:r>
            <w:r w:rsid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Приморского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района Санкт-Петербурга;</w:t>
            </w:r>
          </w:p>
          <w:p w:rsidR="00826A23" w:rsidRPr="001B0E21" w:rsidRDefault="0088258D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Орган, уполномоченный на выдачу разрешения на ввод объекта в эксплуатацию, - 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Служба государственного строительного надзора и экспертизы Санкт-Петербурга.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2</w:t>
            </w:r>
            <w:r w:rsidR="00DA56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="00826A23"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Возможные финансовые и прочие риски при осуществлении проекта строительства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2</w:t>
            </w:r>
            <w:r w:rsidR="00DA56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.1. Риск случайной гибели или повреждения при производстве строительно-монтажных работ зданий, сооружений, монтируемых машин, оборудования и запасных частей к нему, строительных материалов и другого имущества, находящегося на строительной площадке; 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DA563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.2. Риск гражданской ответственности за причинение вреда жизни, здоровью и имуществу третьих лиц при осуществлении строительства; 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DA5635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.3. Риск случайной гибели или случайного повреждения результата выполненных работ;</w:t>
            </w:r>
          </w:p>
          <w:p w:rsidR="00826A23" w:rsidRPr="0086077B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DA5635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Pr="0086077B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Планируемая стоимость строительства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  <w:r w:rsidR="0086077B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29 850 546,70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рублей. 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B3B50"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Pr="0086077B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Способ обеспечения исполнения обязательств застройщика по договору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: </w:t>
            </w:r>
          </w:p>
          <w:p w:rsidR="00DF5AB2" w:rsidRPr="00DF5AB2" w:rsidRDefault="00DF5AB2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.1.</w:t>
            </w:r>
            <w:r w:rsidR="00826A23"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Залог земельного участка, предоставленного для строительства (создания), прина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длежащего застройщику на праве аренды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и строящ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ихся 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(создаваем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ых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) 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 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индивидуальных  (одноквартирных) блокированных  жилых домов на этом земельном участке в порядке, предусмотренном ст. 13 Федерального закона от 30 декабря 2004 г. № 214-ФЗ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«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proofErr w:type="gramEnd"/>
          </w:p>
          <w:p w:rsidR="00DF5AB2" w:rsidRPr="00F6477A" w:rsidRDefault="00DF5AB2" w:rsidP="00F6477A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.2. Страхование  гражданской ответственности Застройщика за неисполнение или ненадлежащее исполнение обязательств по передаче жилого помещения участнику долевого строительства по договору  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участия в долевом строительстве. Заключен договор генерального страхования  гражданской ответственности застройщика за неисполнение или ненадлежащее исполнение обязательств по передаче объекта долевого строительства  участнику долевого строительства по договору  участия в долевом строительстве   </w:t>
            </w:r>
            <w:r w:rsidR="00F6477A" w:rsidRPr="00C6110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№ </w:t>
            </w:r>
            <w:r w:rsidR="00F6477A" w:rsidRPr="00C6110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ГОЗ-29-2313/16 от 10.11.2016 г.</w:t>
            </w:r>
          </w:p>
          <w:p w:rsidR="00DF5AB2" w:rsidRPr="00DF5AB2" w:rsidRDefault="00DF5AB2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22DC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Страховщик: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Общество с ограниченной ответственностью</w:t>
            </w:r>
            <w:r w:rsidR="004934CE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«Страховая компания «РЕСПЕКТ» </w:t>
            </w:r>
            <w:r w:rsidRP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ИНН 7743014574, ОГРН 1027739329188, место нахождения: 390023, Рязанская область, г. Рязань, ул. Есенина, дом 29.</w:t>
            </w:r>
          </w:p>
          <w:p w:rsidR="00F6477A" w:rsidRDefault="00DF5AB2" w:rsidP="00F6477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C22DC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Объект долевого строительства, в отношении которого заключен генеральный договор страхования</w:t>
            </w:r>
            <w:r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:</w:t>
            </w:r>
          </w:p>
          <w:p w:rsidR="00F6477A" w:rsidRDefault="00DF5AB2" w:rsidP="00F6477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- </w:t>
            </w:r>
            <w:r w:rsidR="00F6477A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6 индивидуальных  (одноквартирных) блокированных  жилых домов на земельном участке общей площадью  - 1347 </w:t>
            </w:r>
            <w:proofErr w:type="spellStart"/>
            <w:r w:rsidR="00F6477A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="00F6477A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по адресу: Санкт-Петербург, Приморский  район, </w:t>
            </w:r>
            <w:proofErr w:type="spellStart"/>
            <w:r w:rsidR="00F6477A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="00F6477A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41 (северо-западнее пересечения с </w:t>
            </w:r>
            <w:proofErr w:type="spellStart"/>
            <w:r w:rsidR="00F6477A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="00F6477A" w:rsidRPr="006D75F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 w:rsidR="00F6477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F6477A" w:rsidRPr="006D75FA" w:rsidRDefault="00F6477A" w:rsidP="00F6477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индивидуальных  (одноквартирных) блокированных  жилых домов на земельном участ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ке общей площадью  - 148</w:t>
            </w:r>
            <w:r w:rsidR="001A7AED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адресу: Санкт-Петербург, Приморский  район, </w:t>
            </w:r>
            <w:proofErr w:type="spellStart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(северо-западнее пересечения с </w:t>
            </w:r>
            <w:proofErr w:type="spellStart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F6477A" w:rsidRDefault="00F6477A" w:rsidP="00F6477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индивидуальных  (одноквартирных) блокированных  жилых домов на земельном участ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ке общей площадью  - 1484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</w:t>
            </w:r>
            <w:proofErr w:type="gram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адресу: Санкт-Петербург, Приморский  район, </w:t>
            </w:r>
            <w:proofErr w:type="spellStart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(северо-западнее пересечения с </w:t>
            </w:r>
            <w:proofErr w:type="spellStart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F6477A" w:rsidRPr="00D44DE4" w:rsidRDefault="00F6477A" w:rsidP="00F6477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- 7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индивидуальных  (одноквартирных) блокированных  жилых домов на земельном участ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ке общей площадью  - 1326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 адресу: Санкт-Петербург, Приморский  район, </w:t>
            </w:r>
            <w:proofErr w:type="spellStart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(северо-западнее пересечения с </w:t>
            </w:r>
            <w:proofErr w:type="spellStart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F6477A" w:rsidRDefault="00F6477A" w:rsidP="00F6477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- 7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индивидуальных  (одноквартирных) блокированных  жилых домов на земельном участ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ке общей площадью  - 1319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по адресу: Санкт-Петербург, Приморский  район, </w:t>
            </w:r>
            <w:proofErr w:type="spellStart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  <w:r w:rsidRPr="00D44DE4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(северо-западнее пересечения с </w:t>
            </w:r>
            <w:proofErr w:type="spellStart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14715F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F6477A" w:rsidRPr="00CA4ACA" w:rsidRDefault="00F6477A" w:rsidP="00F6477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- </w:t>
            </w:r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 индивидуальных  (одноквартирных) блокированных  жилых домов на земельном участке общей площадью  - 1628 </w:t>
            </w:r>
            <w:proofErr w:type="spellStart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по адресу: Санкт-Петербург, Приморский  район, </w:t>
            </w:r>
            <w:proofErr w:type="spellStart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Озерковский</w:t>
            </w:r>
            <w:proofErr w:type="spellEnd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пр., участок 48 (северо-западнее пересечения с </w:t>
            </w:r>
            <w:proofErr w:type="spellStart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Афанасьевской</w:t>
            </w:r>
            <w:proofErr w:type="spellEnd"/>
            <w:r w:rsidRPr="00CA4ACA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улицей)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;</w:t>
            </w:r>
          </w:p>
          <w:p w:rsidR="00D44DE4" w:rsidRPr="00D44DE4" w:rsidRDefault="00D44DE4" w:rsidP="00D44DE4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826A23" w:rsidRPr="001B0E21" w:rsidRDefault="00826A23" w:rsidP="00D44DE4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  <w:r w:rsidR="008B3B50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  <w:r w:rsidRPr="001B0E21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 </w:t>
            </w:r>
            <w:r w:rsidR="00DF5AB2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>Иные договор</w:t>
            </w:r>
            <w:r w:rsidRPr="001B0E21"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  <w:t xml:space="preserve">ы и сделки, на основании которых привлекаются денежные средства для строительства объекта за исключением привлечения денежных средств на основании договоров:  </w:t>
            </w:r>
            <w:r w:rsidR="00DF5AB2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нет</w:t>
            </w:r>
          </w:p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tbl>
            <w:tblPr>
              <w:tblpPr w:leftFromText="45" w:rightFromText="45" w:vertAnchor="text"/>
              <w:tblW w:w="10037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37"/>
            </w:tblGrid>
            <w:tr w:rsidR="00826A23" w:rsidRPr="001B0E21" w:rsidTr="00C9124C">
              <w:trPr>
                <w:tblCellSpacing w:w="0" w:type="dxa"/>
              </w:trPr>
              <w:tc>
                <w:tcPr>
                  <w:tcW w:w="5000" w:type="pct"/>
                  <w:hideMark/>
                </w:tcPr>
                <w:p w:rsidR="00826A23" w:rsidRPr="001B0E21" w:rsidRDefault="00826A23" w:rsidP="0004466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Гене</w:t>
                  </w:r>
                  <w:r w:rsid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ральный директор ООО </w:t>
                  </w:r>
                  <w:r w:rsidR="00DF5AB2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«</w:t>
                  </w:r>
                  <w:r w:rsid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Норманн-Север</w:t>
                  </w:r>
                  <w:r w:rsidR="00DF5AB2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»</w:t>
                  </w:r>
                  <w:r w:rsidRP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                                 </w:t>
                  </w:r>
                  <w:r w:rsidR="00967606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                </w:t>
                  </w:r>
                  <w:r w:rsidRP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      </w:t>
                  </w:r>
                  <w:r w:rsidR="00044660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>Б.П. Бросалин</w:t>
                  </w:r>
                  <w:bookmarkStart w:id="0" w:name="_GoBack"/>
                  <w:bookmarkEnd w:id="0"/>
                  <w:r w:rsidR="001B0E21"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  <w:t xml:space="preserve"> </w:t>
                  </w:r>
                </w:p>
              </w:tc>
            </w:tr>
          </w:tbl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826A23" w:rsidRPr="001B0E21" w:rsidTr="00C9124C">
        <w:trPr>
          <w:tblCellSpacing w:w="0" w:type="dxa"/>
        </w:trPr>
        <w:tc>
          <w:tcPr>
            <w:tcW w:w="5000" w:type="pct"/>
            <w:vAlign w:val="bottom"/>
            <w:hideMark/>
          </w:tcPr>
          <w:p w:rsidR="00826A23" w:rsidRPr="001B0E21" w:rsidRDefault="00826A23" w:rsidP="00F017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</w:p>
        </w:tc>
      </w:tr>
    </w:tbl>
    <w:p w:rsidR="008E1895" w:rsidRPr="001B0E21" w:rsidRDefault="009653E3" w:rsidP="00F01728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</w:p>
    <w:sectPr w:rsidR="008E1895" w:rsidRPr="001B0E21" w:rsidSect="001B0E21">
      <w:headerReference w:type="default" r:id="rId7"/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3E3" w:rsidRDefault="009653E3" w:rsidP="00826A23">
      <w:pPr>
        <w:spacing w:after="0" w:line="240" w:lineRule="auto"/>
      </w:pPr>
      <w:r>
        <w:separator/>
      </w:r>
    </w:p>
  </w:endnote>
  <w:endnote w:type="continuationSeparator" w:id="0">
    <w:p w:rsidR="009653E3" w:rsidRDefault="009653E3" w:rsidP="00826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670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26A23" w:rsidRPr="00826A23" w:rsidRDefault="00826A23">
        <w:pPr>
          <w:pStyle w:val="a5"/>
          <w:jc w:val="right"/>
          <w:rPr>
            <w:rFonts w:ascii="Times New Roman" w:hAnsi="Times New Roman" w:cs="Times New Roman"/>
          </w:rPr>
        </w:pPr>
        <w:r w:rsidRPr="00826A23">
          <w:rPr>
            <w:rFonts w:ascii="Times New Roman" w:hAnsi="Times New Roman" w:cs="Times New Roman"/>
          </w:rPr>
          <w:fldChar w:fldCharType="begin"/>
        </w:r>
        <w:r w:rsidRPr="00826A23">
          <w:rPr>
            <w:rFonts w:ascii="Times New Roman" w:hAnsi="Times New Roman" w:cs="Times New Roman"/>
          </w:rPr>
          <w:instrText>PAGE   \* MERGEFORMAT</w:instrText>
        </w:r>
        <w:r w:rsidRPr="00826A23">
          <w:rPr>
            <w:rFonts w:ascii="Times New Roman" w:hAnsi="Times New Roman" w:cs="Times New Roman"/>
          </w:rPr>
          <w:fldChar w:fldCharType="separate"/>
        </w:r>
        <w:r w:rsidR="00044660">
          <w:rPr>
            <w:rFonts w:ascii="Times New Roman" w:hAnsi="Times New Roman" w:cs="Times New Roman"/>
            <w:noProof/>
          </w:rPr>
          <w:t>5</w:t>
        </w:r>
        <w:r w:rsidRPr="00826A23">
          <w:rPr>
            <w:rFonts w:ascii="Times New Roman" w:hAnsi="Times New Roman" w:cs="Times New Roman"/>
          </w:rPr>
          <w:fldChar w:fldCharType="end"/>
        </w:r>
      </w:p>
    </w:sdtContent>
  </w:sdt>
  <w:p w:rsidR="00826A23" w:rsidRDefault="00826A23">
    <w:pPr>
      <w:pStyle w:val="a5"/>
    </w:pPr>
  </w:p>
  <w:p w:rsidR="00826A23" w:rsidRDefault="00826A2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3E3" w:rsidRDefault="009653E3" w:rsidP="00826A23">
      <w:pPr>
        <w:spacing w:after="0" w:line="240" w:lineRule="auto"/>
      </w:pPr>
      <w:r>
        <w:separator/>
      </w:r>
    </w:p>
  </w:footnote>
  <w:footnote w:type="continuationSeparator" w:id="0">
    <w:p w:rsidR="009653E3" w:rsidRDefault="009653E3" w:rsidP="00826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C" w:rsidRDefault="002C098C">
    <w:pPr>
      <w:pStyle w:val="a3"/>
    </w:pPr>
  </w:p>
  <w:p w:rsidR="002C098C" w:rsidRDefault="002C098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24D"/>
    <w:rsid w:val="000177A8"/>
    <w:rsid w:val="00023FBB"/>
    <w:rsid w:val="00035A32"/>
    <w:rsid w:val="000424C7"/>
    <w:rsid w:val="00044660"/>
    <w:rsid w:val="00074FCC"/>
    <w:rsid w:val="000A0359"/>
    <w:rsid w:val="001109FA"/>
    <w:rsid w:val="0014715F"/>
    <w:rsid w:val="00163185"/>
    <w:rsid w:val="00171298"/>
    <w:rsid w:val="001962D7"/>
    <w:rsid w:val="001A7AED"/>
    <w:rsid w:val="001B0E21"/>
    <w:rsid w:val="001D4B29"/>
    <w:rsid w:val="00207266"/>
    <w:rsid w:val="00222800"/>
    <w:rsid w:val="00251AD6"/>
    <w:rsid w:val="00262D32"/>
    <w:rsid w:val="00264C74"/>
    <w:rsid w:val="002A69CF"/>
    <w:rsid w:val="002C098C"/>
    <w:rsid w:val="002F4AEF"/>
    <w:rsid w:val="003035B1"/>
    <w:rsid w:val="00305A1E"/>
    <w:rsid w:val="00311EAF"/>
    <w:rsid w:val="003131A3"/>
    <w:rsid w:val="0031399F"/>
    <w:rsid w:val="003204E5"/>
    <w:rsid w:val="003372D0"/>
    <w:rsid w:val="003975D8"/>
    <w:rsid w:val="003B0570"/>
    <w:rsid w:val="003B2117"/>
    <w:rsid w:val="003E7BBE"/>
    <w:rsid w:val="003F1E18"/>
    <w:rsid w:val="00406542"/>
    <w:rsid w:val="00407F9B"/>
    <w:rsid w:val="00462D7B"/>
    <w:rsid w:val="00474F0B"/>
    <w:rsid w:val="00477AC8"/>
    <w:rsid w:val="00491163"/>
    <w:rsid w:val="004934CE"/>
    <w:rsid w:val="004975E6"/>
    <w:rsid w:val="004A0558"/>
    <w:rsid w:val="00562EE9"/>
    <w:rsid w:val="005834B9"/>
    <w:rsid w:val="0059276A"/>
    <w:rsid w:val="005B157E"/>
    <w:rsid w:val="005E3F52"/>
    <w:rsid w:val="00607D81"/>
    <w:rsid w:val="00657186"/>
    <w:rsid w:val="00667B4D"/>
    <w:rsid w:val="00673921"/>
    <w:rsid w:val="006924A2"/>
    <w:rsid w:val="00693D41"/>
    <w:rsid w:val="006B3818"/>
    <w:rsid w:val="006C50BF"/>
    <w:rsid w:val="006D75FA"/>
    <w:rsid w:val="00702D09"/>
    <w:rsid w:val="00706FF5"/>
    <w:rsid w:val="00714440"/>
    <w:rsid w:val="0074221F"/>
    <w:rsid w:val="00790D4D"/>
    <w:rsid w:val="007A034A"/>
    <w:rsid w:val="00801C00"/>
    <w:rsid w:val="00815E8D"/>
    <w:rsid w:val="0082153D"/>
    <w:rsid w:val="00826A23"/>
    <w:rsid w:val="008576D4"/>
    <w:rsid w:val="0086077B"/>
    <w:rsid w:val="00877F8F"/>
    <w:rsid w:val="0088258D"/>
    <w:rsid w:val="0088411A"/>
    <w:rsid w:val="008963E6"/>
    <w:rsid w:val="008B3B50"/>
    <w:rsid w:val="008B6367"/>
    <w:rsid w:val="008C6058"/>
    <w:rsid w:val="008D6EF1"/>
    <w:rsid w:val="00901DA8"/>
    <w:rsid w:val="00932560"/>
    <w:rsid w:val="009332CC"/>
    <w:rsid w:val="009653E3"/>
    <w:rsid w:val="00967606"/>
    <w:rsid w:val="009763EE"/>
    <w:rsid w:val="00990110"/>
    <w:rsid w:val="009922AC"/>
    <w:rsid w:val="009C7630"/>
    <w:rsid w:val="009F7477"/>
    <w:rsid w:val="00A30CA2"/>
    <w:rsid w:val="00A45670"/>
    <w:rsid w:val="00A55DA4"/>
    <w:rsid w:val="00A6365E"/>
    <w:rsid w:val="00A71A40"/>
    <w:rsid w:val="00A7349B"/>
    <w:rsid w:val="00AD1029"/>
    <w:rsid w:val="00AD103D"/>
    <w:rsid w:val="00AD6BCD"/>
    <w:rsid w:val="00AF411C"/>
    <w:rsid w:val="00B00F5A"/>
    <w:rsid w:val="00B06308"/>
    <w:rsid w:val="00B16A6B"/>
    <w:rsid w:val="00B27C80"/>
    <w:rsid w:val="00B807BC"/>
    <w:rsid w:val="00B8603E"/>
    <w:rsid w:val="00B92544"/>
    <w:rsid w:val="00BA0948"/>
    <w:rsid w:val="00C04B91"/>
    <w:rsid w:val="00C218EA"/>
    <w:rsid w:val="00C22DC1"/>
    <w:rsid w:val="00C43CA1"/>
    <w:rsid w:val="00C74E5F"/>
    <w:rsid w:val="00C84141"/>
    <w:rsid w:val="00CA64E6"/>
    <w:rsid w:val="00CB0472"/>
    <w:rsid w:val="00CC019E"/>
    <w:rsid w:val="00CD2E92"/>
    <w:rsid w:val="00CE124D"/>
    <w:rsid w:val="00CE5526"/>
    <w:rsid w:val="00CF0521"/>
    <w:rsid w:val="00CF4E94"/>
    <w:rsid w:val="00D01C79"/>
    <w:rsid w:val="00D44DE4"/>
    <w:rsid w:val="00D50542"/>
    <w:rsid w:val="00D6652C"/>
    <w:rsid w:val="00D724C8"/>
    <w:rsid w:val="00D738D8"/>
    <w:rsid w:val="00D97A2D"/>
    <w:rsid w:val="00DA27F1"/>
    <w:rsid w:val="00DA5635"/>
    <w:rsid w:val="00DA684E"/>
    <w:rsid w:val="00DB234B"/>
    <w:rsid w:val="00DD3F1D"/>
    <w:rsid w:val="00DF5AB2"/>
    <w:rsid w:val="00E42C40"/>
    <w:rsid w:val="00EB6BA3"/>
    <w:rsid w:val="00F01728"/>
    <w:rsid w:val="00F04CAF"/>
    <w:rsid w:val="00F07C95"/>
    <w:rsid w:val="00F42F7D"/>
    <w:rsid w:val="00F6477A"/>
    <w:rsid w:val="00F81F2F"/>
    <w:rsid w:val="00F85C4C"/>
    <w:rsid w:val="00FB4E64"/>
    <w:rsid w:val="00FC18B9"/>
    <w:rsid w:val="00FC2962"/>
    <w:rsid w:val="00FF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A23"/>
  </w:style>
  <w:style w:type="paragraph" w:styleId="a5">
    <w:name w:val="footer"/>
    <w:basedOn w:val="a"/>
    <w:link w:val="a6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6A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26A23"/>
  </w:style>
  <w:style w:type="paragraph" w:styleId="a5">
    <w:name w:val="footer"/>
    <w:basedOn w:val="a"/>
    <w:link w:val="a6"/>
    <w:uiPriority w:val="99"/>
    <w:unhideWhenUsed/>
    <w:rsid w:val="00826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26A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2028</Words>
  <Characters>11562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Пронькина Юлия Владимировна</dc:creator>
  <cp:lastModifiedBy>Пронькина Юлия Владимировна</cp:lastModifiedBy>
  <cp:revision>6</cp:revision>
  <dcterms:created xsi:type="dcterms:W3CDTF">2017-03-29T15:19:00Z</dcterms:created>
  <dcterms:modified xsi:type="dcterms:W3CDTF">2017-03-29T15:28:00Z</dcterms:modified>
</cp:coreProperties>
</file>